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44" w:rsidRPr="0072034B" w:rsidRDefault="0072034B" w:rsidP="0072034B">
      <w:pPr>
        <w:pStyle w:val="paragraph"/>
        <w:spacing w:before="0" w:beforeAutospacing="0" w:after="0" w:afterAutospacing="0"/>
        <w:jc w:val="center"/>
        <w:textAlignment w:val="baseline"/>
        <w:rPr>
          <w:rFonts w:ascii="Segoe UI" w:hAnsi="Segoe UI" w:cs="Segoe UI"/>
          <w:b/>
          <w:bCs/>
          <w:sz w:val="18"/>
          <w:szCs w:val="18"/>
          <w:u w:val="single"/>
        </w:rPr>
      </w:pPr>
      <w:r>
        <w:rPr>
          <w:rFonts w:ascii="Arial" w:hAnsi="Arial" w:cs="Arial"/>
          <w:b/>
          <w:bCs/>
          <w:sz w:val="28"/>
          <w:szCs w:val="28"/>
          <w:shd w:val="clear" w:color="auto" w:fill="FFFFFF"/>
          <w:lang w:val="en-US"/>
        </w:rPr>
        <w:br/>
      </w:r>
    </w:p>
    <w:p w:rsidR="00FF1259" w:rsidRPr="0072034B" w:rsidRDefault="00445144" w:rsidP="0072034B">
      <w:pPr>
        <w:pStyle w:val="paragraph"/>
        <w:spacing w:before="0" w:beforeAutospacing="0" w:after="0" w:afterAutospacing="0"/>
        <w:jc w:val="center"/>
        <w:textAlignment w:val="baseline"/>
        <w:rPr>
          <w:rFonts w:asciiTheme="minorHAnsi" w:hAnsiTheme="minorHAnsi" w:cstheme="minorHAnsi"/>
          <w:b/>
          <w:u w:val="single"/>
        </w:rPr>
      </w:pPr>
      <w:r w:rsidRPr="0072034B">
        <w:rPr>
          <w:rStyle w:val="normaltextrun"/>
          <w:rFonts w:ascii="Arial" w:hAnsi="Arial" w:cs="Arial"/>
          <w:b/>
          <w:bCs/>
          <w:sz w:val="28"/>
          <w:szCs w:val="28"/>
          <w:u w:val="single"/>
          <w:lang w:val="en-US"/>
        </w:rPr>
        <w:t>History</w:t>
      </w:r>
    </w:p>
    <w:p w:rsidR="0072034B" w:rsidRDefault="0072034B">
      <w:pPr>
        <w:rPr>
          <w:rFonts w:cstheme="minorHAnsi"/>
          <w:b/>
          <w:sz w:val="24"/>
          <w:szCs w:val="24"/>
          <w:u w:val="single"/>
        </w:rPr>
      </w:pPr>
    </w:p>
    <w:p w:rsidR="00FF1259" w:rsidRPr="00445144" w:rsidRDefault="00FF1259">
      <w:pPr>
        <w:rPr>
          <w:rFonts w:cstheme="minorHAnsi"/>
          <w:b/>
          <w:sz w:val="24"/>
          <w:szCs w:val="24"/>
          <w:u w:val="single"/>
        </w:rPr>
      </w:pPr>
      <w:r w:rsidRPr="00445144">
        <w:rPr>
          <w:rFonts w:cstheme="minorHAnsi"/>
          <w:b/>
          <w:sz w:val="24"/>
          <w:szCs w:val="24"/>
          <w:u w:val="single"/>
        </w:rPr>
        <w:t xml:space="preserve">Intent </w:t>
      </w:r>
    </w:p>
    <w:p w:rsidR="001C3EDB" w:rsidRPr="00445144" w:rsidRDefault="001C3EDB">
      <w:pPr>
        <w:rPr>
          <w:rFonts w:cstheme="minorHAnsi"/>
          <w:sz w:val="24"/>
          <w:szCs w:val="24"/>
        </w:rPr>
      </w:pPr>
      <w:r w:rsidRPr="00445144">
        <w:rPr>
          <w:rStyle w:val="normaltextrun"/>
          <w:rFonts w:cstheme="minorHAnsi"/>
          <w:i/>
          <w:iCs/>
          <w:color w:val="000000"/>
          <w:sz w:val="24"/>
          <w:szCs w:val="24"/>
          <w:shd w:val="clear" w:color="auto" w:fill="FFFFFF"/>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(National Curriculum, 2014)</w:t>
      </w:r>
      <w:r w:rsidRPr="00445144">
        <w:rPr>
          <w:rStyle w:val="eop"/>
          <w:rFonts w:cstheme="minorHAnsi"/>
          <w:i/>
          <w:iCs/>
          <w:color w:val="000000"/>
          <w:sz w:val="24"/>
          <w:szCs w:val="24"/>
          <w:shd w:val="clear" w:color="auto" w:fill="FFFFFF"/>
        </w:rPr>
        <w:t> </w:t>
      </w:r>
    </w:p>
    <w:p w:rsidR="00FF1259" w:rsidRPr="00445144" w:rsidRDefault="00FF1259">
      <w:pPr>
        <w:rPr>
          <w:rFonts w:cstheme="minorHAnsi"/>
          <w:sz w:val="24"/>
          <w:szCs w:val="24"/>
        </w:rPr>
      </w:pPr>
      <w:r w:rsidRPr="00445144">
        <w:rPr>
          <w:rFonts w:cstheme="minorHAnsi"/>
          <w:sz w:val="24"/>
          <w:szCs w:val="24"/>
        </w:rPr>
        <w:t>History is all around us. It is part of who we are, who we have been and who we will be. It ranges from our own history, to the history of our country to the history of ancient civilisations and how they have shaped the world</w:t>
      </w:r>
      <w:r w:rsidR="001C3EDB" w:rsidRPr="00445144">
        <w:rPr>
          <w:rFonts w:cstheme="minorHAnsi"/>
          <w:sz w:val="24"/>
          <w:szCs w:val="24"/>
        </w:rPr>
        <w:t xml:space="preserve"> in which we live. At Newtown Linford</w:t>
      </w:r>
      <w:r w:rsidRPr="00445144">
        <w:rPr>
          <w:rFonts w:cstheme="minorHAnsi"/>
          <w:sz w:val="24"/>
          <w:szCs w:val="24"/>
        </w:rPr>
        <w:t xml:space="preserve"> School, our intent, when teaching history, is to develop the children’s knowledge and skills through a stimulating and creative curriculum. We aim not only to look at history throughout the ages but also history which strengthens our links to and understanding of the local </w:t>
      </w:r>
      <w:r w:rsidR="001C3EDB" w:rsidRPr="00445144">
        <w:rPr>
          <w:rFonts w:cstheme="minorHAnsi"/>
          <w:sz w:val="24"/>
          <w:szCs w:val="24"/>
        </w:rPr>
        <w:t>community. History at Newtown Linford</w:t>
      </w:r>
      <w:r w:rsidRPr="00445144">
        <w:rPr>
          <w:rFonts w:cstheme="minorHAnsi"/>
          <w:sz w:val="24"/>
          <w:szCs w:val="24"/>
        </w:rPr>
        <w:t xml:space="preserve"> School has been designed to engage the children in a range of history topics which covers the national curriculum expectations. Progression in knowledge, skills and vocabulary has been inbuilt into our planning scheme to ensure progress as the children move through the school. Our curriculum has been designed to have a special focus on the local history and local area where appropriate. In particular, we encourage case studies into local historical figures such as Lady Jayne Grey, Richard III and the Battle of Bosworth</w:t>
      </w:r>
      <w:r w:rsidR="001C3EDB" w:rsidRPr="00445144">
        <w:rPr>
          <w:rFonts w:cstheme="minorHAnsi"/>
          <w:sz w:val="24"/>
          <w:szCs w:val="24"/>
        </w:rPr>
        <w:t xml:space="preserve">.  </w:t>
      </w:r>
      <w:r w:rsidRPr="00445144">
        <w:rPr>
          <w:rFonts w:cstheme="minorHAnsi"/>
          <w:sz w:val="24"/>
          <w:szCs w:val="24"/>
        </w:rPr>
        <w:t xml:space="preserve">We also highlight local places of historical interest such as Beacon Hill, </w:t>
      </w:r>
      <w:proofErr w:type="spellStart"/>
      <w:r w:rsidRPr="00445144">
        <w:rPr>
          <w:rFonts w:cstheme="minorHAnsi"/>
          <w:sz w:val="24"/>
          <w:szCs w:val="24"/>
        </w:rPr>
        <w:t>Bradgate</w:t>
      </w:r>
      <w:proofErr w:type="spellEnd"/>
      <w:r w:rsidRPr="00445144">
        <w:rPr>
          <w:rFonts w:cstheme="minorHAnsi"/>
          <w:sz w:val="24"/>
          <w:szCs w:val="24"/>
        </w:rPr>
        <w:t xml:space="preserve"> Park, local Stone Age sites as well as local museums such as Jewry Wall, </w:t>
      </w:r>
      <w:r w:rsidR="001C3EDB" w:rsidRPr="00445144">
        <w:rPr>
          <w:rFonts w:cstheme="minorHAnsi"/>
          <w:sz w:val="24"/>
          <w:szCs w:val="24"/>
        </w:rPr>
        <w:t xml:space="preserve">New Walk Museum </w:t>
      </w:r>
      <w:r w:rsidRPr="00445144">
        <w:rPr>
          <w:rFonts w:cstheme="minorHAnsi"/>
          <w:sz w:val="24"/>
          <w:szCs w:val="24"/>
        </w:rPr>
        <w:t xml:space="preserve">and the Nottingham Gallery of Justice. Where possible, we promote creative cross-curricular learning to give the children the most engaging history learning experience we can. </w:t>
      </w:r>
    </w:p>
    <w:p w:rsidR="001C3EDB" w:rsidRPr="00445144" w:rsidRDefault="00FF1259">
      <w:pPr>
        <w:rPr>
          <w:rFonts w:cstheme="minorHAnsi"/>
          <w:b/>
          <w:sz w:val="24"/>
          <w:szCs w:val="24"/>
          <w:u w:val="single"/>
        </w:rPr>
      </w:pPr>
      <w:r w:rsidRPr="00445144">
        <w:rPr>
          <w:rFonts w:cstheme="minorHAnsi"/>
          <w:b/>
          <w:sz w:val="24"/>
          <w:szCs w:val="24"/>
          <w:u w:val="single"/>
        </w:rPr>
        <w:t xml:space="preserve">Implementation </w:t>
      </w:r>
    </w:p>
    <w:p w:rsidR="00445144" w:rsidRPr="00445144" w:rsidRDefault="00445144" w:rsidP="00445144">
      <w:pPr>
        <w:pStyle w:val="paragraph"/>
        <w:spacing w:before="0" w:beforeAutospacing="0" w:after="0" w:afterAutospacing="0"/>
        <w:jc w:val="both"/>
        <w:textAlignment w:val="baseline"/>
        <w:rPr>
          <w:rStyle w:val="normaltextrun"/>
          <w:rFonts w:asciiTheme="minorHAnsi" w:hAnsiTheme="minorHAnsi" w:cstheme="minorHAnsi"/>
          <w:lang w:val="en-US"/>
        </w:rPr>
      </w:pPr>
      <w:r w:rsidRPr="00445144">
        <w:rPr>
          <w:rFonts w:asciiTheme="minorHAnsi" w:hAnsiTheme="minorHAnsi" w:cstheme="minorHAnsi"/>
        </w:rPr>
        <w:t>The curriculum provided gives the class teacher a working knowledge of the history topic they are teaching. Each history topic has progression of knowledge which highlights the key pieces of knowledge the children need to learn. It also provides progression of skills which enables the children to develop as the move through the school. Work will be tailored by the class teacher to support the learning needs and style of the individual class and pupil so all children can access the history curriculum</w:t>
      </w:r>
    </w:p>
    <w:p w:rsidR="0072034B" w:rsidRDefault="00445144" w:rsidP="00445144">
      <w:pPr>
        <w:rPr>
          <w:rStyle w:val="normaltextrun"/>
          <w:rFonts w:cstheme="minorHAnsi"/>
          <w:sz w:val="24"/>
          <w:szCs w:val="24"/>
          <w:lang w:val="en-US"/>
        </w:rPr>
      </w:pPr>
      <w:r w:rsidRPr="00445144">
        <w:rPr>
          <w:rStyle w:val="normaltextrun"/>
          <w:rFonts w:cstheme="minorHAnsi"/>
          <w:sz w:val="24"/>
          <w:szCs w:val="24"/>
          <w:lang w:val="en-US"/>
        </w:rPr>
        <w:t xml:space="preserve">Each project begins with a hook which inspires our children to be inquisitive about the past. Historical skills are not taught discretely but developed within their historical studies. Good enquiry skills are facilitated by developing the following: chronological understanding, recognizing characteristic features, understanding change and continuity and examining the </w:t>
      </w:r>
    </w:p>
    <w:p w:rsidR="0072034B" w:rsidRDefault="0072034B" w:rsidP="00445144">
      <w:pPr>
        <w:rPr>
          <w:rStyle w:val="normaltextrun"/>
          <w:rFonts w:cstheme="minorHAnsi"/>
          <w:sz w:val="24"/>
          <w:szCs w:val="24"/>
          <w:lang w:val="en-US"/>
        </w:rPr>
      </w:pPr>
    </w:p>
    <w:p w:rsidR="0072034B" w:rsidRDefault="0072034B" w:rsidP="00445144">
      <w:pPr>
        <w:rPr>
          <w:rStyle w:val="normaltextrun"/>
          <w:rFonts w:cstheme="minorHAnsi"/>
          <w:sz w:val="24"/>
          <w:szCs w:val="24"/>
          <w:lang w:val="en-US"/>
        </w:rPr>
      </w:pPr>
    </w:p>
    <w:p w:rsidR="0072034B" w:rsidRDefault="0072034B" w:rsidP="00445144">
      <w:pPr>
        <w:rPr>
          <w:rStyle w:val="normaltextrun"/>
          <w:rFonts w:cstheme="minorHAnsi"/>
          <w:sz w:val="24"/>
          <w:szCs w:val="24"/>
          <w:lang w:val="en-US"/>
        </w:rPr>
      </w:pPr>
    </w:p>
    <w:p w:rsidR="00445144" w:rsidRPr="00445144" w:rsidRDefault="00445144" w:rsidP="00445144">
      <w:pPr>
        <w:rPr>
          <w:rFonts w:cstheme="minorHAnsi"/>
          <w:sz w:val="24"/>
          <w:szCs w:val="24"/>
        </w:rPr>
      </w:pPr>
      <w:bookmarkStart w:id="0" w:name="_GoBack"/>
      <w:bookmarkEnd w:id="0"/>
      <w:r w:rsidRPr="00445144">
        <w:rPr>
          <w:rStyle w:val="normaltextrun"/>
          <w:rFonts w:cstheme="minorHAnsi"/>
          <w:sz w:val="24"/>
          <w:szCs w:val="24"/>
          <w:lang w:val="en-US"/>
        </w:rPr>
        <w:t>causes and consequences of our past. The significance of events and different interpretations of them are examined in order for our children to become good historians.</w:t>
      </w:r>
      <w:r w:rsidRPr="00445144">
        <w:rPr>
          <w:rStyle w:val="eop"/>
          <w:rFonts w:cstheme="minorHAnsi"/>
          <w:sz w:val="24"/>
          <w:szCs w:val="24"/>
        </w:rPr>
        <w:t> </w:t>
      </w:r>
      <w:r w:rsidRPr="00445144">
        <w:rPr>
          <w:rFonts w:cstheme="minorHAnsi"/>
          <w:sz w:val="24"/>
          <w:szCs w:val="24"/>
        </w:rPr>
        <w:t xml:space="preserve">Where possible the children will have experiences and resources which will ignite excitement and bring history to life. </w:t>
      </w:r>
    </w:p>
    <w:p w:rsidR="00445144" w:rsidRPr="00445144" w:rsidRDefault="00445144" w:rsidP="00445144">
      <w:pPr>
        <w:pStyle w:val="paragraph"/>
        <w:spacing w:before="0" w:beforeAutospacing="0" w:after="0" w:afterAutospacing="0"/>
        <w:jc w:val="both"/>
        <w:textAlignment w:val="baseline"/>
        <w:rPr>
          <w:rFonts w:asciiTheme="minorHAnsi" w:hAnsiTheme="minorHAnsi" w:cstheme="minorHAnsi"/>
        </w:rPr>
      </w:pPr>
      <w:r w:rsidRPr="00445144">
        <w:rPr>
          <w:rStyle w:val="normaltextrun"/>
          <w:rFonts w:asciiTheme="minorHAnsi" w:hAnsiTheme="minorHAnsi" w:cstheme="minorHAnsi"/>
          <w:lang w:val="en-US"/>
        </w:rPr>
        <w:t>Because we have mixed age classes, medium term planning is organized on a two/three-year rotational cycle. By so doing, we ensure that children have complete coverage of the National Curriculum.</w:t>
      </w:r>
      <w:r w:rsidRPr="00445144">
        <w:rPr>
          <w:rStyle w:val="tabchar"/>
          <w:rFonts w:asciiTheme="minorHAnsi" w:hAnsiTheme="minorHAnsi" w:cstheme="minorHAnsi"/>
        </w:rPr>
        <w:t xml:space="preserve"> </w:t>
      </w:r>
      <w:r w:rsidRPr="00445144">
        <w:rPr>
          <w:rStyle w:val="eop"/>
          <w:rFonts w:asciiTheme="minorHAnsi" w:hAnsiTheme="minorHAnsi" w:cstheme="minorHAnsi"/>
        </w:rPr>
        <w:t> </w:t>
      </w:r>
    </w:p>
    <w:p w:rsidR="001C3EDB" w:rsidRPr="00445144" w:rsidRDefault="00445144">
      <w:pPr>
        <w:rPr>
          <w:rFonts w:cstheme="minorHAnsi"/>
          <w:b/>
          <w:sz w:val="24"/>
          <w:szCs w:val="24"/>
          <w:u w:val="single"/>
        </w:rPr>
      </w:pPr>
      <w:r>
        <w:rPr>
          <w:rFonts w:cstheme="minorHAnsi"/>
          <w:sz w:val="24"/>
          <w:szCs w:val="24"/>
        </w:rPr>
        <w:br/>
      </w:r>
      <w:r w:rsidR="00FF1259" w:rsidRPr="00445144">
        <w:rPr>
          <w:rFonts w:cstheme="minorHAnsi"/>
          <w:b/>
          <w:sz w:val="24"/>
          <w:szCs w:val="24"/>
          <w:u w:val="single"/>
        </w:rPr>
        <w:t xml:space="preserve">Impact </w:t>
      </w:r>
    </w:p>
    <w:p w:rsidR="007C0BD5" w:rsidRPr="00445144" w:rsidRDefault="00FF1259">
      <w:pPr>
        <w:rPr>
          <w:rFonts w:cstheme="minorHAnsi"/>
          <w:sz w:val="24"/>
          <w:szCs w:val="24"/>
        </w:rPr>
      </w:pPr>
      <w:r w:rsidRPr="00445144">
        <w:rPr>
          <w:rFonts w:cstheme="minorHAnsi"/>
          <w:sz w:val="24"/>
          <w:szCs w:val="24"/>
        </w:rPr>
        <w:t>Through the high quality first teaching of History taking place we will see the impact of the subject in different ways. Children will be able to use their pupil voice to discuss their learning and developing skills in history. They will engage with their learning through first hand experiences and want to find out more to boost their own knowledge and enjoyment. Children’s work will demonstrate the wide range of work and experiences the children have across the age-range. Work will be differentiated where appropriate and deliver the history at an appropriate level. The school and classroom environments will reflect the children’s enjoyment of history. Monitoring and evaluation of the subject will feed into improvements to ensure the history curriculum is continually delivered to a high standard.</w:t>
      </w:r>
    </w:p>
    <w:p w:rsidR="007C0BD5" w:rsidRPr="00445144" w:rsidRDefault="007C0BD5">
      <w:pPr>
        <w:rPr>
          <w:rFonts w:cstheme="minorHAnsi"/>
          <w:sz w:val="24"/>
          <w:szCs w:val="24"/>
        </w:rPr>
      </w:pPr>
    </w:p>
    <w:sectPr w:rsidR="007C0BD5" w:rsidRPr="00445144" w:rsidSect="00445144">
      <w:headerReference w:type="default" r:id="rId6"/>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00" w:rsidRDefault="00D62F00" w:rsidP="0072034B">
      <w:pPr>
        <w:spacing w:after="0" w:line="240" w:lineRule="auto"/>
      </w:pPr>
      <w:r>
        <w:separator/>
      </w:r>
    </w:p>
  </w:endnote>
  <w:endnote w:type="continuationSeparator" w:id="0">
    <w:p w:rsidR="00D62F00" w:rsidRDefault="00D62F00" w:rsidP="00720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00" w:rsidRDefault="00D62F00" w:rsidP="0072034B">
      <w:pPr>
        <w:spacing w:after="0" w:line="240" w:lineRule="auto"/>
      </w:pPr>
      <w:r>
        <w:separator/>
      </w:r>
    </w:p>
  </w:footnote>
  <w:footnote w:type="continuationSeparator" w:id="0">
    <w:p w:rsidR="00D62F00" w:rsidRDefault="00D62F00" w:rsidP="00720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4B" w:rsidRDefault="0072034B" w:rsidP="0072034B">
    <w:pPr>
      <w:pStyle w:val="Header"/>
      <w:jc w:val="center"/>
    </w:pPr>
    <w:r w:rsidRPr="0072034B">
      <w:rPr>
        <w:rStyle w:val="normaltextrun"/>
        <w:rFonts w:ascii="Arial" w:hAnsi="Arial" w:cs="Arial"/>
        <w:b/>
        <w:bCs/>
        <w:sz w:val="28"/>
        <w:szCs w:val="28"/>
        <w:u w:val="single"/>
        <w:lang w:val="en-US"/>
      </w:rPr>
      <w:t>Newtown Linford Primary School</w:t>
    </w:r>
  </w:p>
  <w:p w:rsidR="0072034B" w:rsidRDefault="0072034B">
    <w:pPr>
      <w:pStyle w:val="Header"/>
    </w:pPr>
    <w:r>
      <w:rPr>
        <w:rStyle w:val="normaltextrun"/>
        <w:rFonts w:ascii="Arial" w:hAnsi="Arial" w:cs="Arial"/>
        <w:b/>
        <w:bCs/>
        <w:noProof/>
        <w:sz w:val="28"/>
        <w:szCs w:val="28"/>
        <w:lang w:eastAsia="en-GB"/>
      </w:rPr>
      <w:drawing>
        <wp:anchor distT="0" distB="0" distL="114300" distR="114300" simplePos="0" relativeHeight="251659264" behindDoc="1" locked="0" layoutInCell="1" allowOverlap="1" wp14:anchorId="1AD20746" wp14:editId="066DB95D">
          <wp:simplePos x="0" y="0"/>
          <wp:positionH relativeFrom="column">
            <wp:posOffset>-333375</wp:posOffset>
          </wp:positionH>
          <wp:positionV relativeFrom="paragraph">
            <wp:posOffset>-163195</wp:posOffset>
          </wp:positionV>
          <wp:extent cx="809625" cy="802005"/>
          <wp:effectExtent l="0" t="0" r="9525" b="0"/>
          <wp:wrapTight wrapText="bothSides">
            <wp:wrapPolygon edited="0">
              <wp:start x="0" y="0"/>
              <wp:lineTo x="0" y="21036"/>
              <wp:lineTo x="21346" y="21036"/>
              <wp:lineTo x="21346" y="0"/>
              <wp:lineTo x="0" y="0"/>
            </wp:wrapPolygon>
          </wp:wrapTight>
          <wp:docPr id="1" name="Picture 1" descr="C:\Users\lproudman\AppData\Local\Microsoft\Windows\INetCache\Content.MSO\95B07E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roudman\AppData\Local\Microsoft\Windows\INetCache\Content.MSO\95B07E4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5"/>
    <w:rsid w:val="001C3EDB"/>
    <w:rsid w:val="00445144"/>
    <w:rsid w:val="004856D5"/>
    <w:rsid w:val="0072034B"/>
    <w:rsid w:val="007C0BD5"/>
    <w:rsid w:val="00AE5FEC"/>
    <w:rsid w:val="00D62F00"/>
    <w:rsid w:val="00DD6433"/>
    <w:rsid w:val="00F82D60"/>
    <w:rsid w:val="00FF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2177"/>
  <w15:chartTrackingRefBased/>
  <w15:docId w15:val="{37C1D170-C464-467E-AE50-17FDB665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C3EDB"/>
  </w:style>
  <w:style w:type="character" w:customStyle="1" w:styleId="eop">
    <w:name w:val="eop"/>
    <w:basedOn w:val="DefaultParagraphFont"/>
    <w:rsid w:val="001C3EDB"/>
  </w:style>
  <w:style w:type="paragraph" w:customStyle="1" w:styleId="paragraph">
    <w:name w:val="paragraph"/>
    <w:basedOn w:val="Normal"/>
    <w:rsid w:val="00445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445144"/>
  </w:style>
  <w:style w:type="paragraph" w:customStyle="1" w:styleId="msonormal0">
    <w:name w:val="msonormal"/>
    <w:basedOn w:val="Normal"/>
    <w:rsid w:val="007203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0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34B"/>
  </w:style>
  <w:style w:type="paragraph" w:styleId="Footer">
    <w:name w:val="footer"/>
    <w:basedOn w:val="Normal"/>
    <w:link w:val="FooterChar"/>
    <w:uiPriority w:val="99"/>
    <w:unhideWhenUsed/>
    <w:rsid w:val="00720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2742">
      <w:bodyDiv w:val="1"/>
      <w:marLeft w:val="0"/>
      <w:marRight w:val="0"/>
      <w:marTop w:val="0"/>
      <w:marBottom w:val="0"/>
      <w:divBdr>
        <w:top w:val="none" w:sz="0" w:space="0" w:color="auto"/>
        <w:left w:val="none" w:sz="0" w:space="0" w:color="auto"/>
        <w:bottom w:val="none" w:sz="0" w:space="0" w:color="auto"/>
        <w:right w:val="none" w:sz="0" w:space="0" w:color="auto"/>
      </w:divBdr>
      <w:divsChild>
        <w:div w:id="755051915">
          <w:marLeft w:val="0"/>
          <w:marRight w:val="0"/>
          <w:marTop w:val="0"/>
          <w:marBottom w:val="0"/>
          <w:divBdr>
            <w:top w:val="none" w:sz="0" w:space="0" w:color="auto"/>
            <w:left w:val="none" w:sz="0" w:space="0" w:color="auto"/>
            <w:bottom w:val="none" w:sz="0" w:space="0" w:color="auto"/>
            <w:right w:val="none" w:sz="0" w:space="0" w:color="auto"/>
          </w:divBdr>
        </w:div>
        <w:div w:id="945163195">
          <w:marLeft w:val="0"/>
          <w:marRight w:val="0"/>
          <w:marTop w:val="0"/>
          <w:marBottom w:val="0"/>
          <w:divBdr>
            <w:top w:val="none" w:sz="0" w:space="0" w:color="auto"/>
            <w:left w:val="none" w:sz="0" w:space="0" w:color="auto"/>
            <w:bottom w:val="none" w:sz="0" w:space="0" w:color="auto"/>
            <w:right w:val="none" w:sz="0" w:space="0" w:color="auto"/>
          </w:divBdr>
        </w:div>
      </w:divsChild>
    </w:div>
    <w:div w:id="1984770052">
      <w:bodyDiv w:val="1"/>
      <w:marLeft w:val="0"/>
      <w:marRight w:val="0"/>
      <w:marTop w:val="0"/>
      <w:marBottom w:val="0"/>
      <w:divBdr>
        <w:top w:val="none" w:sz="0" w:space="0" w:color="auto"/>
        <w:left w:val="none" w:sz="0" w:space="0" w:color="auto"/>
        <w:bottom w:val="none" w:sz="0" w:space="0" w:color="auto"/>
        <w:right w:val="none" w:sz="0" w:space="0" w:color="auto"/>
      </w:divBdr>
      <w:divsChild>
        <w:div w:id="105975989">
          <w:marLeft w:val="0"/>
          <w:marRight w:val="0"/>
          <w:marTop w:val="0"/>
          <w:marBottom w:val="0"/>
          <w:divBdr>
            <w:top w:val="none" w:sz="0" w:space="0" w:color="auto"/>
            <w:left w:val="none" w:sz="0" w:space="0" w:color="auto"/>
            <w:bottom w:val="none" w:sz="0" w:space="0" w:color="auto"/>
            <w:right w:val="none" w:sz="0" w:space="0" w:color="auto"/>
          </w:divBdr>
        </w:div>
        <w:div w:id="2017729527">
          <w:marLeft w:val="0"/>
          <w:marRight w:val="0"/>
          <w:marTop w:val="0"/>
          <w:marBottom w:val="0"/>
          <w:divBdr>
            <w:top w:val="none" w:sz="0" w:space="0" w:color="auto"/>
            <w:left w:val="none" w:sz="0" w:space="0" w:color="auto"/>
            <w:bottom w:val="none" w:sz="0" w:space="0" w:color="auto"/>
            <w:right w:val="none" w:sz="0" w:space="0" w:color="auto"/>
          </w:divBdr>
        </w:div>
        <w:div w:id="146060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Proudman</dc:creator>
  <cp:keywords/>
  <dc:description/>
  <cp:lastModifiedBy>Louise Proudman</cp:lastModifiedBy>
  <cp:revision>2</cp:revision>
  <dcterms:created xsi:type="dcterms:W3CDTF">2022-08-25T11:08:00Z</dcterms:created>
  <dcterms:modified xsi:type="dcterms:W3CDTF">2022-08-30T15:37:00Z</dcterms:modified>
</cp:coreProperties>
</file>